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B0" w:rsidRDefault="006F28B0" w:rsidP="00AA2E34">
      <w:pPr>
        <w:rPr>
          <w:rFonts w:ascii="Times New Roman" w:hAnsi="Times New Roman" w:cs="Times New Roman"/>
          <w:sz w:val="28"/>
        </w:rPr>
        <w:sectPr w:rsidR="006F28B0" w:rsidSect="00E4791A">
          <w:footerReference w:type="default" r:id="rId8"/>
          <w:footerReference w:type="first" r:id="rId9"/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C10749" w:rsidRPr="007B5774" w:rsidRDefault="00C10749" w:rsidP="00C10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577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F09AB" w:rsidRDefault="002F09AB" w:rsidP="002F09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приказу главного врача </w:t>
      </w:r>
    </w:p>
    <w:p w:rsidR="002F09AB" w:rsidRPr="002027C2" w:rsidRDefault="002F09AB" w:rsidP="002F09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ГБУЗ «ООЦМП»</w:t>
      </w:r>
    </w:p>
    <w:p w:rsidR="002F09AB" w:rsidRPr="00C6344B" w:rsidRDefault="002F09AB" w:rsidP="002F09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6344B">
        <w:rPr>
          <w:rFonts w:ascii="Times New Roman" w:hAnsi="Times New Roman" w:cs="Times New Roman"/>
          <w:sz w:val="28"/>
        </w:rPr>
        <w:t>№ УЗ-108/43</w:t>
      </w:r>
    </w:p>
    <w:p w:rsidR="00F41576" w:rsidRDefault="002F09AB" w:rsidP="002F0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344B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6344B">
        <w:rPr>
          <w:rFonts w:ascii="Times New Roman" w:hAnsi="Times New Roman" w:cs="Times New Roman"/>
          <w:sz w:val="28"/>
        </w:rPr>
        <w:t xml:space="preserve">от 28.05.2018 г.  </w:t>
      </w:r>
      <w:r w:rsidRPr="004037D7">
        <w:rPr>
          <w:rFonts w:ascii="Times New Roman" w:hAnsi="Times New Roman" w:cs="Times New Roman"/>
          <w:b/>
          <w:sz w:val="28"/>
        </w:rPr>
        <w:t xml:space="preserve">     </w:t>
      </w: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084B39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принятия работниками</w:t>
      </w:r>
      <w:r w:rsidRPr="00F41576">
        <w:t xml:space="preserve"> </w:t>
      </w:r>
      <w:r w:rsidRPr="00F4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ГБУЗ</w:t>
      </w:r>
      <w:r w:rsidR="00974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r w:rsidRPr="00F4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Оренбургский областной центр медицинской профилактики" мер по недопущению любой возможности возникновения конфликта интересов</w:t>
      </w: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введения: </w:t>
      </w:r>
      <w:r w:rsidR="00BC3B19"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</w:t>
      </w:r>
      <w:r w:rsidR="00BC3B19"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.2018</w:t>
      </w: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576" w:rsidRPr="00B3099A" w:rsidRDefault="00F41576" w:rsidP="00F4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Оренбург, 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</w:t>
      </w:r>
    </w:p>
    <w:p w:rsidR="00F41576" w:rsidRDefault="00F41576" w:rsidP="00F415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41576" w:rsidSect="00892EEA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F41576" w:rsidRPr="000529EB" w:rsidRDefault="00F41576" w:rsidP="00F41576">
      <w:pPr>
        <w:tabs>
          <w:tab w:val="left" w:pos="7425"/>
        </w:tabs>
        <w:spacing w:after="36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0529EB">
        <w:rPr>
          <w:rFonts w:ascii="Times New Roman" w:eastAsia="Arial Unicode MS" w:hAnsi="Times New Roman" w:cs="Arial Unicode MS"/>
          <w:b/>
          <w:sz w:val="28"/>
          <w:szCs w:val="28"/>
        </w:rPr>
        <w:t>Содержание</w:t>
      </w:r>
    </w:p>
    <w:p w:rsidR="00F41576" w:rsidRPr="000529EB" w:rsidRDefault="00F41576" w:rsidP="00F41576">
      <w:pPr>
        <w:tabs>
          <w:tab w:val="left" w:pos="8931"/>
        </w:tabs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576" w:rsidRPr="000529EB" w:rsidRDefault="00F41576" w:rsidP="00F4157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1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Область применения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41576" w:rsidRPr="000529EB" w:rsidRDefault="00F41576" w:rsidP="00F4157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2      Нормативные ссылки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41576" w:rsidRPr="000529EB" w:rsidRDefault="00F41576" w:rsidP="00F4157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3      Определения, обозначения, сокращения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 w:rsidR="00DE41B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16F81" w:rsidRDefault="00F41576" w:rsidP="00F4157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4      </w:t>
      </w:r>
      <w:r w:rsidR="00D16F81" w:rsidRPr="00D16F81">
        <w:rPr>
          <w:rFonts w:ascii="Times New Roman" w:eastAsia="Times New Roman" w:hAnsi="Times New Roman" w:cs="Times New Roman"/>
          <w:sz w:val="28"/>
          <w:szCs w:val="28"/>
        </w:rPr>
        <w:t>Меры, направленные на недопущение любой возможности</w:t>
      </w:r>
    </w:p>
    <w:p w:rsidR="00F41576" w:rsidRPr="000529EB" w:rsidRDefault="00D16F81" w:rsidP="00F4157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D16F81">
        <w:rPr>
          <w:rFonts w:ascii="Times New Roman" w:eastAsia="Times New Roman" w:hAnsi="Times New Roman" w:cs="Times New Roman"/>
          <w:sz w:val="28"/>
          <w:szCs w:val="28"/>
        </w:rPr>
        <w:t>возникновения конфликта интересов</w:t>
      </w:r>
      <w:r w:rsidR="00F41576"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 w:rsidR="00F4157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16F81" w:rsidRDefault="00F41576" w:rsidP="00D16F81">
      <w:pPr>
        <w:tabs>
          <w:tab w:val="left" w:pos="567"/>
          <w:tab w:val="left" w:pos="9214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16F81"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представления уведомлений о возможности</w:t>
      </w:r>
    </w:p>
    <w:p w:rsidR="00F41576" w:rsidRPr="000529EB" w:rsidRDefault="00D16F81" w:rsidP="00D16F81">
      <w:pPr>
        <w:tabs>
          <w:tab w:val="left" w:pos="567"/>
          <w:tab w:val="left" w:pos="9214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возникновения конфликта интересов</w:t>
      </w:r>
      <w:r w:rsidR="00F4157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41576" w:rsidRPr="000529EB" w:rsidRDefault="00F41576" w:rsidP="00F4157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6      </w:t>
      </w:r>
      <w:r w:rsid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 w:rsidR="00D16F8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16F81" w:rsidRDefault="00F41576" w:rsidP="00D16F81">
      <w:pPr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риложение 1- </w:t>
      </w:r>
      <w:r w:rsidR="00D16F81"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Уведомление</w:t>
      </w:r>
      <w:r w:rsid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6F81"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работника о возникшем конфликте</w:t>
      </w:r>
    </w:p>
    <w:p w:rsidR="00D16F81" w:rsidRDefault="00D16F81" w:rsidP="00D16F81">
      <w:pPr>
        <w:tabs>
          <w:tab w:val="left" w:pos="2552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о возможности его возникновения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D16F81" w:rsidRDefault="00D16F81" w:rsidP="00D16F81">
      <w:pPr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Приложение 2 - </w:t>
      </w:r>
      <w:r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регистрации уведомлений работников</w:t>
      </w:r>
    </w:p>
    <w:p w:rsidR="00D16F81" w:rsidRDefault="00D16F81" w:rsidP="00D16F81">
      <w:pPr>
        <w:tabs>
          <w:tab w:val="left" w:pos="567"/>
          <w:tab w:val="left" w:pos="2552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D16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возможности возникновения конфликта интересов</w:t>
      </w:r>
    </w:p>
    <w:p w:rsidR="00F41576" w:rsidRPr="00D16F81" w:rsidRDefault="00D16F81" w:rsidP="00D16F81">
      <w:pPr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1576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F41576" w:rsidRPr="000529EB">
        <w:rPr>
          <w:rFonts w:ascii="Times New Roman" w:eastAsia="Times New Roman" w:hAnsi="Times New Roman" w:cs="Times New Roman"/>
          <w:sz w:val="28"/>
          <w:szCs w:val="28"/>
        </w:rPr>
        <w:t>Лист регистрации изменений</w:t>
      </w:r>
      <w:r w:rsidR="00F41576"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F41576" w:rsidRPr="000529EB" w:rsidRDefault="00D16F81" w:rsidP="00F41576">
      <w:pPr>
        <w:tabs>
          <w:tab w:val="left" w:pos="567"/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415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1576" w:rsidRPr="000529EB">
        <w:rPr>
          <w:rFonts w:ascii="Times New Roman" w:eastAsia="Times New Roman" w:hAnsi="Times New Roman" w:cs="Times New Roman"/>
          <w:sz w:val="28"/>
          <w:szCs w:val="28"/>
        </w:rPr>
        <w:t xml:space="preserve">   Лист согласования и рассылки</w:t>
      </w:r>
      <w:r w:rsidR="00F41576"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C10749" w:rsidRDefault="00F41576" w:rsidP="00F41576">
      <w:pPr>
        <w:rPr>
          <w:rFonts w:ascii="Times New Roman" w:hAnsi="Times New Roman" w:cs="Times New Roman"/>
          <w:sz w:val="28"/>
        </w:rPr>
        <w:sectPr w:rsidR="00C10749" w:rsidSect="00393B20">
          <w:pgSz w:w="11906" w:h="16838"/>
          <w:pgMar w:top="851" w:right="567" w:bottom="993" w:left="1701" w:header="142" w:footer="430" w:gutter="0"/>
          <w:pgNumType w:start="2"/>
          <w:cols w:space="708"/>
          <w:docGrid w:linePitch="360"/>
        </w:sectPr>
      </w:pPr>
      <w:r w:rsidRPr="000529EB">
        <w:rPr>
          <w:rFonts w:ascii="Arial Unicode MS" w:eastAsia="Arial Unicode MS" w:hAnsi="Arial Unicode MS" w:cs="Arial Unicode MS"/>
          <w:color w:val="000000"/>
          <w:sz w:val="28"/>
          <w:szCs w:val="28"/>
        </w:rPr>
        <w:br w:type="page"/>
      </w:r>
    </w:p>
    <w:p w:rsidR="00393B20" w:rsidRDefault="00393B20" w:rsidP="00956B30">
      <w:pPr>
        <w:pStyle w:val="a5"/>
        <w:numPr>
          <w:ilvl w:val="0"/>
          <w:numId w:val="25"/>
        </w:numPr>
        <w:spacing w:after="24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393B20">
        <w:rPr>
          <w:rFonts w:ascii="Times New Roman" w:hAnsi="Times New Roman" w:cs="Times New Roman"/>
          <w:b/>
          <w:sz w:val="28"/>
        </w:rPr>
        <w:lastRenderedPageBreak/>
        <w:t>Область применения</w:t>
      </w:r>
    </w:p>
    <w:p w:rsidR="002A2C81" w:rsidRDefault="002A2C81" w:rsidP="002A2C81">
      <w:pPr>
        <w:pStyle w:val="a5"/>
        <w:spacing w:after="240"/>
        <w:ind w:left="0"/>
        <w:rPr>
          <w:rFonts w:ascii="Times New Roman" w:hAnsi="Times New Roman" w:cs="Times New Roman"/>
          <w:b/>
          <w:sz w:val="28"/>
        </w:rPr>
      </w:pPr>
    </w:p>
    <w:p w:rsidR="00393B20" w:rsidRDefault="00393B20" w:rsidP="00956B30">
      <w:pPr>
        <w:pStyle w:val="a5"/>
        <w:spacing w:after="240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Порядок принятия работниками, замещающими </w:t>
      </w:r>
      <w:r w:rsidRPr="00393B2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ГБУЗ "Оренбургский областной центр медицинской профилактики"</w:t>
      </w:r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мер по недопущению любой возможности возникновения конфликта интересов распространяется на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всех </w:t>
      </w:r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работников </w:t>
      </w:r>
      <w:r w:rsidRPr="00393B2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ГБУЗ "Оренбургский областной центр медицинской профилактики"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занимающих должности</w:t>
      </w:r>
      <w:r w:rsidR="00975270" w:rsidRPr="0097527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r w:rsidR="00975270">
        <w:rPr>
          <w:rFonts w:ascii="PT Serif" w:hAnsi="PT Serif"/>
          <w:color w:val="22272F"/>
          <w:sz w:val="30"/>
          <w:szCs w:val="30"/>
          <w:shd w:val="clear" w:color="auto" w:fill="FFFFFF"/>
        </w:rPr>
        <w:t>главного врача, заместителя главного врача, главного бухгалтера, а также должности исполнение должностных обязанностей по которым предусматривает участие в процедурах закупок товаров, работ и услуг для государственных нужд (участие в планировании</w:t>
      </w:r>
      <w:proofErr w:type="gramEnd"/>
      <w:r w:rsidR="0097527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proofErr w:type="gramStart"/>
      <w:r w:rsidR="00975270">
        <w:rPr>
          <w:rFonts w:ascii="PT Serif" w:hAnsi="PT Serif"/>
          <w:color w:val="22272F"/>
          <w:sz w:val="30"/>
          <w:szCs w:val="30"/>
          <w:shd w:val="clear" w:color="auto" w:fill="FFFFFF"/>
        </w:rPr>
        <w:t>и осуществлении закупок товаров, работ и услуг для обеспечения государственных нужд, в том числе в разработке конкурсной документации, документации об аукционе, о проведении запроса предложений, для запроса котировок, в работе комиссий по осуществлению закупок, в размещении информации, документации в единой информационной системе в сфере закупок, в подготовке проектов контрактов и их заключении)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393B20" w:rsidRPr="00393B20" w:rsidRDefault="00393B20" w:rsidP="00393B20">
      <w:pPr>
        <w:pStyle w:val="a5"/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393B20" w:rsidRDefault="00393B20" w:rsidP="00393B20">
      <w:pPr>
        <w:pStyle w:val="a5"/>
        <w:numPr>
          <w:ilvl w:val="0"/>
          <w:numId w:val="25"/>
        </w:numPr>
        <w:spacing w:before="120" w:after="24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393B20">
        <w:rPr>
          <w:rFonts w:ascii="Times New Roman" w:hAnsi="Times New Roman" w:cs="Times New Roman"/>
          <w:b/>
          <w:sz w:val="28"/>
        </w:rPr>
        <w:t>Нормативные ссылки</w:t>
      </w:r>
    </w:p>
    <w:p w:rsidR="00956B30" w:rsidRDefault="00956B30" w:rsidP="00956B3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требованиями Федерального закона от 25.12.2008 № 273-03 «О противодействии коррупции»,  Федерального закона от 21 ноября 2011 г. № 323-Ф3 «Об основах охраны здоровья граждан в Российской Федерации» </w:t>
      </w:r>
      <w:r w:rsidRPr="008650A6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Методических рекомендаций по разработке и принятию организациями мер по предупреждению и противодействию коррупции, утверждённых Министерством труда и социальной защиты РФ 8 ноября 2013 г.</w:t>
      </w:r>
      <w:r w:rsidR="002A2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56B3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r w:rsidR="002A2C81">
        <w:rPr>
          <w:rFonts w:ascii="PT Serif" w:hAnsi="PT Serif"/>
          <w:color w:val="22272F"/>
          <w:sz w:val="30"/>
          <w:szCs w:val="30"/>
          <w:shd w:val="clear" w:color="auto" w:fill="FFFFFF"/>
        </w:rPr>
        <w:t>п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риказ</w:t>
      </w:r>
      <w:r w:rsidR="002A2C81">
        <w:rPr>
          <w:rFonts w:ascii="PT Serif" w:hAnsi="PT Serif"/>
          <w:color w:val="22272F"/>
          <w:sz w:val="30"/>
          <w:szCs w:val="30"/>
          <w:shd w:val="clear" w:color="auto" w:fill="FFFFFF"/>
        </w:rPr>
        <w:t>а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Министерства</w:t>
      </w:r>
      <w:proofErr w:type="gramEnd"/>
      <w:r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здравоохранения РФ от 15 июля 2013 г. N 462н "О перечне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обязательствах</w:t>
      </w:r>
      <w:proofErr w:type="gramEnd"/>
      <w:r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имущественного характера своих супруги (супруга) и несовершеннолетних детей"</w:t>
      </w:r>
    </w:p>
    <w:p w:rsidR="00393B20" w:rsidRDefault="00393B20" w:rsidP="00393B20">
      <w:pPr>
        <w:pStyle w:val="a5"/>
        <w:spacing w:before="120" w:after="240"/>
        <w:ind w:left="0"/>
        <w:rPr>
          <w:rFonts w:ascii="Times New Roman" w:hAnsi="Times New Roman" w:cs="Times New Roman"/>
          <w:b/>
          <w:sz w:val="28"/>
        </w:rPr>
      </w:pPr>
    </w:p>
    <w:p w:rsidR="002A2C81" w:rsidRDefault="002A2C81" w:rsidP="00393B20">
      <w:pPr>
        <w:pStyle w:val="a5"/>
        <w:spacing w:before="120" w:after="240"/>
        <w:ind w:left="0"/>
        <w:rPr>
          <w:rFonts w:ascii="Times New Roman" w:hAnsi="Times New Roman" w:cs="Times New Roman"/>
          <w:b/>
          <w:sz w:val="28"/>
        </w:rPr>
      </w:pPr>
    </w:p>
    <w:p w:rsidR="002A2C81" w:rsidRPr="00393B20" w:rsidRDefault="002A2C81" w:rsidP="00393B20">
      <w:pPr>
        <w:pStyle w:val="a5"/>
        <w:spacing w:before="120" w:after="240"/>
        <w:ind w:left="0"/>
        <w:rPr>
          <w:rFonts w:ascii="Times New Roman" w:hAnsi="Times New Roman" w:cs="Times New Roman"/>
          <w:b/>
          <w:sz w:val="28"/>
        </w:rPr>
      </w:pPr>
    </w:p>
    <w:p w:rsidR="00393B20" w:rsidRDefault="00393B20" w:rsidP="00393B20">
      <w:pPr>
        <w:pStyle w:val="a5"/>
        <w:numPr>
          <w:ilvl w:val="0"/>
          <w:numId w:val="25"/>
        </w:numPr>
        <w:spacing w:before="120" w:after="24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393B20">
        <w:rPr>
          <w:rFonts w:ascii="Times New Roman" w:hAnsi="Times New Roman" w:cs="Times New Roman"/>
          <w:b/>
          <w:sz w:val="28"/>
        </w:rPr>
        <w:lastRenderedPageBreak/>
        <w:t>Определения, обозначения, сокращения</w:t>
      </w:r>
      <w:r w:rsidRPr="00393B20">
        <w:rPr>
          <w:rFonts w:ascii="Times New Roman" w:hAnsi="Times New Roman" w:cs="Times New Roman"/>
          <w:b/>
          <w:sz w:val="28"/>
        </w:rPr>
        <w:tab/>
      </w:r>
    </w:p>
    <w:p w:rsidR="00393B20" w:rsidRPr="00393B20" w:rsidRDefault="00393B20" w:rsidP="00393B20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393B2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ГБУЗ "Оренбургский областной центр медицинской профилактики"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- учреждение, Центр,  ГБУЗ </w:t>
      </w:r>
      <w:r w:rsidR="00974848" w:rsidRPr="0097484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ООЦМП</w:t>
      </w:r>
      <w:r w:rsidR="00974848" w:rsidRPr="0097484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</w:t>
      </w:r>
      <w:r w:rsidR="0097484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393B20" w:rsidRDefault="00393B20" w:rsidP="00393B20">
      <w:pPr>
        <w:tabs>
          <w:tab w:val="left" w:pos="1830"/>
        </w:tabs>
        <w:jc w:val="both"/>
      </w:pPr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Порядок принятия работниками, замещающими </w:t>
      </w:r>
      <w:r w:rsidRPr="00393B2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ГБУЗ "Оренбургский областной центр медицинской профилактики"</w:t>
      </w:r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мер по недопущению любой возможности возникновения конфликта интересов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393B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Порядок</w:t>
      </w:r>
      <w:r w:rsidR="0097484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975270" w:rsidRDefault="00975270" w:rsidP="00975270">
      <w:pPr>
        <w:pStyle w:val="a5"/>
        <w:numPr>
          <w:ilvl w:val="0"/>
          <w:numId w:val="25"/>
        </w:numPr>
        <w:tabs>
          <w:tab w:val="left" w:pos="0"/>
        </w:tabs>
        <w:spacing w:before="120" w:after="24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975270">
        <w:rPr>
          <w:rFonts w:ascii="Times New Roman" w:hAnsi="Times New Roman" w:cs="Times New Roman"/>
          <w:b/>
          <w:sz w:val="28"/>
        </w:rPr>
        <w:t>Меры, направленные на недопущение любой возможности возникновения конфликта интересов</w:t>
      </w:r>
    </w:p>
    <w:p w:rsidR="00974848" w:rsidRDefault="00974848" w:rsidP="00974848">
      <w:pPr>
        <w:pStyle w:val="a5"/>
        <w:tabs>
          <w:tab w:val="left" w:pos="0"/>
        </w:tabs>
        <w:spacing w:before="120" w:after="240"/>
        <w:ind w:left="0"/>
        <w:rPr>
          <w:rFonts w:ascii="Times New Roman" w:hAnsi="Times New Roman" w:cs="Times New Roman"/>
          <w:b/>
          <w:sz w:val="28"/>
        </w:rPr>
      </w:pPr>
    </w:p>
    <w:p w:rsidR="002A2C81" w:rsidRPr="002A2C81" w:rsidRDefault="002A2C81" w:rsidP="002A2C81">
      <w:pPr>
        <w:pStyle w:val="a5"/>
        <w:tabs>
          <w:tab w:val="left" w:pos="0"/>
        </w:tabs>
        <w:spacing w:before="120" w:after="240"/>
        <w:ind w:left="0"/>
        <w:rPr>
          <w:rFonts w:ascii="Times New Roman" w:hAnsi="Times New Roman" w:cs="Times New Roman"/>
          <w:sz w:val="28"/>
        </w:rPr>
      </w:pPr>
      <w:r w:rsidRPr="002A2C81">
        <w:rPr>
          <w:rFonts w:ascii="Times New Roman" w:hAnsi="Times New Roman" w:cs="Times New Roman"/>
          <w:sz w:val="28"/>
        </w:rPr>
        <w:t>К мерам, принимаемым работником, направленным на недопущение любой возможности возникновения конфликта интересов, относятся:</w:t>
      </w:r>
    </w:p>
    <w:p w:rsidR="002A2C81" w:rsidRPr="002A2C81" w:rsidRDefault="002A2C81" w:rsidP="002A2C81">
      <w:pPr>
        <w:pStyle w:val="a5"/>
        <w:numPr>
          <w:ilvl w:val="0"/>
          <w:numId w:val="26"/>
        </w:numPr>
        <w:tabs>
          <w:tab w:val="left" w:pos="0"/>
        </w:tabs>
        <w:spacing w:before="120" w:after="240"/>
        <w:rPr>
          <w:rFonts w:ascii="Times New Roman" w:hAnsi="Times New Roman" w:cs="Times New Roman"/>
          <w:sz w:val="28"/>
        </w:rPr>
      </w:pPr>
      <w:r w:rsidRPr="002A2C81">
        <w:rPr>
          <w:rFonts w:ascii="Times New Roman" w:hAnsi="Times New Roman" w:cs="Times New Roman"/>
          <w:sz w:val="28"/>
        </w:rPr>
        <w:t>уведомление своего работодателя о возможности возникновения конфликта интересов, как только ему об этом станет известно;</w:t>
      </w:r>
    </w:p>
    <w:p w:rsidR="002A2C81" w:rsidRPr="002A2C81" w:rsidRDefault="002A2C81" w:rsidP="002A2C81">
      <w:pPr>
        <w:pStyle w:val="a5"/>
        <w:numPr>
          <w:ilvl w:val="0"/>
          <w:numId w:val="26"/>
        </w:numPr>
        <w:tabs>
          <w:tab w:val="left" w:pos="0"/>
        </w:tabs>
        <w:spacing w:before="120" w:after="240"/>
        <w:rPr>
          <w:rFonts w:ascii="Times New Roman" w:hAnsi="Times New Roman" w:cs="Times New Roman"/>
          <w:sz w:val="28"/>
        </w:rPr>
      </w:pPr>
      <w:r w:rsidRPr="002A2C81">
        <w:rPr>
          <w:rFonts w:ascii="Times New Roman" w:hAnsi="Times New Roman" w:cs="Times New Roman"/>
          <w:sz w:val="28"/>
        </w:rPr>
        <w:t>отказ от выгоды, явившейся причиной возникновения конфликта интересов;</w:t>
      </w:r>
    </w:p>
    <w:p w:rsidR="002A2C81" w:rsidRDefault="002A2C81" w:rsidP="002A2C81">
      <w:pPr>
        <w:pStyle w:val="a5"/>
        <w:numPr>
          <w:ilvl w:val="0"/>
          <w:numId w:val="26"/>
        </w:numPr>
        <w:tabs>
          <w:tab w:val="left" w:pos="0"/>
        </w:tabs>
        <w:spacing w:before="120" w:after="240"/>
        <w:rPr>
          <w:rFonts w:ascii="Times New Roman" w:hAnsi="Times New Roman" w:cs="Times New Roman"/>
          <w:sz w:val="28"/>
        </w:rPr>
      </w:pPr>
      <w:r w:rsidRPr="002A2C81">
        <w:rPr>
          <w:rFonts w:ascii="Times New Roman" w:hAnsi="Times New Roman" w:cs="Times New Roman"/>
          <w:sz w:val="28"/>
        </w:rPr>
        <w:t>самоотвод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2A2C81" w:rsidRPr="002A2C81" w:rsidRDefault="002A2C81" w:rsidP="002A2C81">
      <w:pPr>
        <w:pStyle w:val="a5"/>
        <w:tabs>
          <w:tab w:val="left" w:pos="0"/>
        </w:tabs>
        <w:spacing w:before="120" w:after="240"/>
        <w:rPr>
          <w:rFonts w:ascii="Times New Roman" w:hAnsi="Times New Roman" w:cs="Times New Roman"/>
          <w:sz w:val="28"/>
        </w:rPr>
      </w:pPr>
    </w:p>
    <w:p w:rsidR="002A2C81" w:rsidRPr="002A2C81" w:rsidRDefault="002A2C81" w:rsidP="002A2C81">
      <w:pPr>
        <w:pStyle w:val="a5"/>
        <w:numPr>
          <w:ilvl w:val="0"/>
          <w:numId w:val="25"/>
        </w:numPr>
        <w:tabs>
          <w:tab w:val="left" w:pos="0"/>
        </w:tabs>
        <w:spacing w:before="120" w:after="240"/>
        <w:ind w:left="0" w:firstLine="0"/>
        <w:jc w:val="center"/>
        <w:rPr>
          <w:rFonts w:ascii="PT Serif" w:eastAsia="Times New Roman" w:hAnsi="PT Serif" w:cs="Times New Roman"/>
          <w:b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b/>
          <w:color w:val="22272F"/>
          <w:sz w:val="30"/>
          <w:szCs w:val="30"/>
        </w:rPr>
        <w:t>Порядок представления уведомлений о возможности возникновения конфликта интересов</w:t>
      </w:r>
    </w:p>
    <w:p w:rsidR="002A2C81" w:rsidRPr="002A2C81" w:rsidRDefault="002A2C81" w:rsidP="002A2C81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color w:val="22272F"/>
          <w:sz w:val="30"/>
          <w:szCs w:val="30"/>
        </w:rPr>
        <w:t>Уведомление работником о возможности возникновения конфликта интересов (далее - Уведомление) составляется в письменном виде в произвольной форме или по рекомендуемому образцу (приложение N 1).</w:t>
      </w:r>
    </w:p>
    <w:p w:rsidR="002A2C81" w:rsidRPr="002A2C81" w:rsidRDefault="002A2C81" w:rsidP="002A2C81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color w:val="22272F"/>
          <w:sz w:val="30"/>
          <w:szCs w:val="30"/>
        </w:rPr>
        <w:t>Уведомление подписывается работником лично.</w:t>
      </w:r>
    </w:p>
    <w:p w:rsidR="002A2C81" w:rsidRPr="002A2C81" w:rsidRDefault="002A2C81" w:rsidP="002A2C81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color w:val="22272F"/>
          <w:sz w:val="30"/>
          <w:szCs w:val="30"/>
        </w:rPr>
        <w:t xml:space="preserve">К Уведомлению прилагаются имеющиеся в распоряжении работника материалы, подтверждающие </w:t>
      </w:r>
      <w:proofErr w:type="gramStart"/>
      <w:r w:rsidRPr="002A2C81">
        <w:rPr>
          <w:rFonts w:ascii="PT Serif" w:eastAsia="Times New Roman" w:hAnsi="PT Serif" w:cs="Times New Roman"/>
          <w:color w:val="22272F"/>
          <w:sz w:val="30"/>
          <w:szCs w:val="30"/>
        </w:rPr>
        <w:t>изложенное</w:t>
      </w:r>
      <w:proofErr w:type="gramEnd"/>
      <w:r w:rsidRPr="002A2C81">
        <w:rPr>
          <w:rFonts w:ascii="PT Serif" w:eastAsia="Times New Roman" w:hAnsi="PT Serif" w:cs="Times New Roman"/>
          <w:color w:val="22272F"/>
          <w:sz w:val="30"/>
          <w:szCs w:val="30"/>
        </w:rPr>
        <w:t>.</w:t>
      </w:r>
    </w:p>
    <w:p w:rsidR="002A2C81" w:rsidRDefault="002A2C81" w:rsidP="002A2C81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22272F"/>
          <w:sz w:val="30"/>
          <w:szCs w:val="30"/>
        </w:rPr>
      </w:pPr>
      <w:proofErr w:type="gramStart"/>
      <w:r w:rsidRPr="002A2C81">
        <w:rPr>
          <w:rFonts w:ascii="PT Serif" w:eastAsia="Times New Roman" w:hAnsi="PT Serif" w:cs="Times New Roman"/>
          <w:color w:val="22272F"/>
          <w:sz w:val="30"/>
          <w:szCs w:val="30"/>
        </w:rPr>
        <w:t>При нахождении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уведомить в письменном виде о возможности возникновения конфликта интересов, он обязан проинформировать своего работодателя с помощью любых доступных средств связи, а по возвращении из командировки, возобновлении исполнения трудовых обязанностей, прибытии к месту работы, а также при</w:t>
      </w:r>
      <w:proofErr w:type="gramEnd"/>
      <w:r w:rsidRPr="002A2C81">
        <w:rPr>
          <w:rFonts w:ascii="PT Serif" w:eastAsia="Times New Roman" w:hAnsi="PT Serif" w:cs="Times New Roman"/>
          <w:color w:val="22272F"/>
          <w:sz w:val="30"/>
          <w:szCs w:val="30"/>
        </w:rPr>
        <w:t xml:space="preserve"> появившейся возможности - уведомить работодателя в установленном порядке.</w:t>
      </w:r>
    </w:p>
    <w:p w:rsidR="002A2C81" w:rsidRPr="002A2C81" w:rsidRDefault="002A2C81" w:rsidP="002A2C81">
      <w:pPr>
        <w:shd w:val="clear" w:color="auto" w:fill="FFFFFF"/>
        <w:tabs>
          <w:tab w:val="left" w:pos="860"/>
        </w:tabs>
        <w:spacing w:after="0" w:line="240" w:lineRule="auto"/>
        <w:ind w:firstLine="709"/>
        <w:jc w:val="both"/>
        <w:rPr>
          <w:rFonts w:ascii="PT Serif" w:eastAsia="Times New Roman" w:hAnsi="PT Serif" w:cs="Times New Roman"/>
          <w:bCs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bCs/>
          <w:color w:val="22272F"/>
          <w:sz w:val="30"/>
          <w:szCs w:val="30"/>
        </w:rPr>
        <w:t>В течение одного рабочего дня поступившее Уведомление подлежит регистрации в Журнале регистрации уведомлений о возможности возникновения конфликта интересов (приложение N 2), который должен быть прошит, пронумерован и заверен оттиском печати.</w:t>
      </w:r>
    </w:p>
    <w:p w:rsidR="002A2C81" w:rsidRPr="002A2C81" w:rsidRDefault="002A2C81" w:rsidP="002A2C81">
      <w:pPr>
        <w:shd w:val="clear" w:color="auto" w:fill="FFFFFF"/>
        <w:tabs>
          <w:tab w:val="left" w:pos="860"/>
        </w:tabs>
        <w:spacing w:after="0" w:line="240" w:lineRule="auto"/>
        <w:ind w:firstLine="709"/>
        <w:jc w:val="both"/>
        <w:rPr>
          <w:rFonts w:ascii="PT Serif" w:eastAsia="Times New Roman" w:hAnsi="PT Serif" w:cs="Times New Roman"/>
          <w:bCs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bCs/>
          <w:color w:val="22272F"/>
          <w:sz w:val="30"/>
          <w:szCs w:val="30"/>
        </w:rPr>
        <w:lastRenderedPageBreak/>
        <w:t xml:space="preserve">Журнал включается в номенклатуру дел </w:t>
      </w:r>
      <w:r>
        <w:rPr>
          <w:rFonts w:ascii="PT Serif" w:eastAsia="Times New Roman" w:hAnsi="PT Serif" w:cs="Times New Roman"/>
          <w:bCs/>
          <w:color w:val="22272F"/>
          <w:sz w:val="30"/>
          <w:szCs w:val="30"/>
        </w:rPr>
        <w:t>Центра</w:t>
      </w:r>
      <w:r w:rsidRPr="002A2C81">
        <w:rPr>
          <w:rFonts w:ascii="PT Serif" w:eastAsia="Times New Roman" w:hAnsi="PT Serif" w:cs="Times New Roman"/>
          <w:bCs/>
          <w:color w:val="22272F"/>
          <w:sz w:val="30"/>
          <w:szCs w:val="30"/>
        </w:rPr>
        <w:t>.</w:t>
      </w:r>
    </w:p>
    <w:p w:rsidR="002A2C81" w:rsidRPr="002A2C81" w:rsidRDefault="002A2C81" w:rsidP="002A2C81">
      <w:pPr>
        <w:shd w:val="clear" w:color="auto" w:fill="FFFFFF"/>
        <w:tabs>
          <w:tab w:val="left" w:pos="860"/>
        </w:tabs>
        <w:spacing w:after="0" w:line="240" w:lineRule="auto"/>
        <w:ind w:firstLine="709"/>
        <w:jc w:val="both"/>
        <w:rPr>
          <w:rFonts w:ascii="PT Serif" w:eastAsia="Times New Roman" w:hAnsi="PT Serif" w:cs="Times New Roman"/>
          <w:bCs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bCs/>
          <w:color w:val="22272F"/>
          <w:sz w:val="30"/>
          <w:szCs w:val="30"/>
        </w:rPr>
        <w:t>На копии Уведомления после регистрации ставится отметка "Уведомление зарегистрировано" с указанием даты и регистрационного номера уведомления, фамилии, инициалов, должности и подписи лица, принявшего Уведомление.</w:t>
      </w:r>
    </w:p>
    <w:p w:rsidR="00975270" w:rsidRPr="002A2C81" w:rsidRDefault="002A2C81" w:rsidP="002A2C81">
      <w:pPr>
        <w:shd w:val="clear" w:color="auto" w:fill="FFFFFF"/>
        <w:tabs>
          <w:tab w:val="left" w:pos="860"/>
        </w:tabs>
        <w:spacing w:after="0" w:line="240" w:lineRule="auto"/>
        <w:ind w:firstLine="709"/>
        <w:jc w:val="both"/>
        <w:rPr>
          <w:rFonts w:ascii="PT Serif" w:eastAsia="Times New Roman" w:hAnsi="PT Serif" w:cs="Times New Roman"/>
          <w:bCs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bCs/>
          <w:color w:val="22272F"/>
          <w:sz w:val="30"/>
          <w:szCs w:val="30"/>
        </w:rPr>
        <w:t>После этого работнику выдается копия зарегистрированного Уведомления на руки под подпись либо направляется по почте с уведомлением о вручении.</w:t>
      </w:r>
    </w:p>
    <w:p w:rsidR="002A2C81" w:rsidRDefault="002A2C81" w:rsidP="002A2C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sectPr w:rsidR="002A2C81" w:rsidSect="0001496B">
          <w:pgSz w:w="11906" w:h="16838"/>
          <w:pgMar w:top="851" w:right="567" w:bottom="993" w:left="1701" w:header="142" w:footer="430" w:gutter="0"/>
          <w:cols w:space="708"/>
          <w:docGrid w:linePitch="360"/>
        </w:sectPr>
      </w:pPr>
    </w:p>
    <w:p w:rsidR="002A2C81" w:rsidRPr="00D34298" w:rsidRDefault="00975270" w:rsidP="002A2C81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lastRenderedPageBreak/>
        <w:t>Приложение N 1</w:t>
      </w:r>
      <w:r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br/>
        <w:t>к </w:t>
      </w:r>
      <w:hyperlink r:id="rId10" w:anchor="/document/71223432/entry/1000" w:history="1">
        <w:r w:rsidRPr="00975270">
          <w:rPr>
            <w:rFonts w:ascii="PT Serif" w:eastAsia="Times New Roman" w:hAnsi="PT Serif" w:cs="Times New Roman"/>
            <w:b/>
            <w:bCs/>
            <w:color w:val="734C9B"/>
            <w:sz w:val="30"/>
            <w:szCs w:val="30"/>
          </w:rPr>
          <w:t>Порядку</w:t>
        </w:r>
      </w:hyperlink>
      <w:r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> принятия работниками,</w:t>
      </w:r>
      <w:r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br/>
      </w:r>
      <w:r w:rsidR="002A2C81"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принятия работниками </w:t>
      </w:r>
    </w:p>
    <w:p w:rsidR="002A2C81" w:rsidRPr="00D34298" w:rsidRDefault="002A2C81" w:rsidP="002A2C81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ГБУЗ "Оренбургский областной </w:t>
      </w:r>
    </w:p>
    <w:p w:rsidR="002A2C81" w:rsidRPr="00D34298" w:rsidRDefault="002A2C81" w:rsidP="002A2C81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центр медицинской профилактики" </w:t>
      </w:r>
    </w:p>
    <w:p w:rsidR="002A2C81" w:rsidRPr="00D34298" w:rsidRDefault="002A2C81" w:rsidP="002A2C81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мер по недопущению любой </w:t>
      </w:r>
    </w:p>
    <w:p w:rsidR="002A2C81" w:rsidRPr="00D34298" w:rsidRDefault="002A2C81" w:rsidP="002A2C81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>возможности возникновения</w:t>
      </w:r>
    </w:p>
    <w:p w:rsidR="00975270" w:rsidRPr="00975270" w:rsidRDefault="002A2C81" w:rsidP="002A2C81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2A2C81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 конфликта интересов</w:t>
      </w:r>
      <w:r w:rsidR="00975270" w:rsidRPr="00975270">
        <w:rPr>
          <w:rFonts w:ascii="Courier New" w:eastAsia="Times New Roman" w:hAnsi="Courier New" w:cs="Courier New"/>
          <w:b/>
          <w:bCs/>
          <w:color w:val="22272F"/>
          <w:sz w:val="26"/>
          <w:szCs w:val="26"/>
        </w:rPr>
        <w:t xml:space="preserve">                                                                  ОБРАЗЕЦ</w:t>
      </w:r>
    </w:p>
    <w:p w:rsidR="00975270" w:rsidRPr="00975270" w:rsidRDefault="00975270" w:rsidP="0097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75270">
        <w:rPr>
          <w:rFonts w:ascii="Courier New" w:eastAsia="Times New Roman" w:hAnsi="Courier New" w:cs="Courier New"/>
          <w:color w:val="22272F"/>
          <w:sz w:val="26"/>
          <w:szCs w:val="26"/>
        </w:rPr>
        <w:t xml:space="preserve">                                      </w:t>
      </w:r>
      <w:r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</w:t>
      </w:r>
    </w:p>
    <w:p w:rsidR="00D34298" w:rsidRPr="00D34298" w:rsidRDefault="002A2C81" w:rsidP="002A2C81">
      <w:pPr>
        <w:shd w:val="clear" w:color="auto" w:fill="FFFFFF"/>
        <w:tabs>
          <w:tab w:val="left" w:pos="916"/>
          <w:tab w:val="left" w:pos="1832"/>
          <w:tab w:val="left" w:pos="2748"/>
          <w:tab w:val="left" w:pos="368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</w:t>
      </w:r>
      <w:r w:rsid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</w:t>
      </w:r>
      <w:proofErr w:type="gramStart"/>
      <w:r w:rsidR="00D34298"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>(</w:t>
      </w:r>
      <w:r w:rsidR="00975270"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>Ф.И.О.</w:t>
      </w:r>
      <w:r w:rsid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975270"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>непосредственного</w:t>
      </w:r>
      <w:proofErr w:type="gramEnd"/>
    </w:p>
    <w:p w:rsidR="00975270" w:rsidRPr="00975270" w:rsidRDefault="00D34298" w:rsidP="002A2C81">
      <w:pPr>
        <w:shd w:val="clear" w:color="auto" w:fill="FFFFFF"/>
        <w:tabs>
          <w:tab w:val="left" w:pos="916"/>
          <w:tab w:val="left" w:pos="1832"/>
          <w:tab w:val="left" w:pos="2748"/>
          <w:tab w:val="left" w:pos="368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   </w:t>
      </w:r>
      <w:r w:rsidR="00975270"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>руководителя)</w:t>
      </w:r>
    </w:p>
    <w:p w:rsidR="00975270" w:rsidRPr="00975270" w:rsidRDefault="00975270" w:rsidP="0097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от ________________________________</w:t>
      </w:r>
    </w:p>
    <w:p w:rsidR="00975270" w:rsidRPr="00975270" w:rsidRDefault="00975270" w:rsidP="0097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              </w:t>
      </w:r>
      <w:proofErr w:type="gramStart"/>
      <w:r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>(Ф.И.О.,</w:t>
      </w:r>
      <w:proofErr w:type="gramEnd"/>
    </w:p>
    <w:p w:rsidR="00975270" w:rsidRPr="00975270" w:rsidRDefault="00975270" w:rsidP="0097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___________________________________</w:t>
      </w:r>
    </w:p>
    <w:p w:rsidR="00975270" w:rsidRPr="00975270" w:rsidRDefault="00975270" w:rsidP="0097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      должность,                                      ___________________________________</w:t>
      </w:r>
    </w:p>
    <w:p w:rsidR="00975270" w:rsidRPr="00975270" w:rsidRDefault="00975270" w:rsidP="0097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752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        контактный телефон)</w:t>
      </w:r>
    </w:p>
    <w:p w:rsidR="00D34298" w:rsidRPr="00D16F81" w:rsidRDefault="00D34298" w:rsidP="00D3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16F8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Уведомление</w:t>
      </w:r>
    </w:p>
    <w:p w:rsidR="00D34298" w:rsidRPr="00D16F81" w:rsidRDefault="00D34298" w:rsidP="00D3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16F8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работника о возникшем конфликте интересов</w:t>
      </w:r>
    </w:p>
    <w:p w:rsidR="00D34298" w:rsidRPr="00D16F81" w:rsidRDefault="00D34298" w:rsidP="00D3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16F8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или о возможности его возникновения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В соответствии со статьей 11.1 Федерального закона от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25.12.2008 г.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№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273-ФЗ "О противодействии коррупции" я, _______________________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_____________________________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                                                   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(Ф.И.О. работника,  замещаемая должность)</w:t>
      </w:r>
    </w:p>
    <w:p w:rsidR="00D34298" w:rsidRPr="00D34298" w:rsidRDefault="00D34298" w:rsidP="00D3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уведомляю о возможности возникновения конфликта интересов,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который состоит в следующем:</w:t>
      </w:r>
    </w:p>
    <w:p w:rsidR="00D34298" w:rsidRPr="00D34298" w:rsidRDefault="00D34298" w:rsidP="00D342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__________________________________________________________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proofErr w:type="gramStart"/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(описывается ситуация, при которой личная заинтересованность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(прямая или</w:t>
      </w:r>
      <w:proofErr w:type="gramEnd"/>
    </w:p>
    <w:p w:rsidR="00D34298" w:rsidRDefault="00D34298" w:rsidP="00D34298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proofErr w:type="gramStart"/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косвенная) может повлиять или влияет на исполнение должностных обязанностей и при которой может возникнуть противоречие между личной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заинтересованностью работника и правами и законными интересами граждан, других организаций,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способное привести к причинению ущерба правам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и законным интересам граждан, организаций, общества и государства)</w:t>
      </w:r>
      <w:proofErr w:type="gramEnd"/>
    </w:p>
    <w:p w:rsidR="00D34298" w:rsidRDefault="00D34298" w:rsidP="00D34298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</w:p>
    <w:p w:rsidR="00D34298" w:rsidRPr="00D34298" w:rsidRDefault="00D34298" w:rsidP="00D34298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</w:p>
    <w:p w:rsidR="00D34298" w:rsidRPr="00D34298" w:rsidRDefault="00D34298" w:rsidP="00D3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(указываются меры, направленные на недопущение любой возможности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возникновения конфликта интересов,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предпринятые работником, если такие меры предпринимались)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_________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______________________________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(дата)    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(подпись)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</w:t>
      </w:r>
      <w:r w:rsidRPr="00D34298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(инициалы и фамилия работника)</w:t>
      </w:r>
    </w:p>
    <w:p w:rsidR="00D34298" w:rsidRDefault="00D34298" w:rsidP="00D34298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sectPr w:rsidR="00D34298" w:rsidSect="0001496B">
          <w:pgSz w:w="11906" w:h="16838"/>
          <w:pgMar w:top="851" w:right="567" w:bottom="993" w:left="1701" w:header="142" w:footer="430" w:gutter="0"/>
          <w:cols w:space="708"/>
          <w:docGrid w:linePitch="360"/>
        </w:sect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 </w:t>
      </w:r>
    </w:p>
    <w:p w:rsidR="00D34298" w:rsidRPr="00D34298" w:rsidRDefault="00975270" w:rsidP="00D34298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lastRenderedPageBreak/>
        <w:t>Приложение N 2</w:t>
      </w:r>
      <w:r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br/>
      </w:r>
      <w:r w:rsidR="00D34298"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>к </w:t>
      </w:r>
      <w:hyperlink r:id="rId11" w:anchor="/document/71223432/entry/1000" w:history="1">
        <w:r w:rsidR="00D34298" w:rsidRPr="00975270">
          <w:rPr>
            <w:rFonts w:ascii="PT Serif" w:eastAsia="Times New Roman" w:hAnsi="PT Serif" w:cs="Times New Roman"/>
            <w:b/>
            <w:bCs/>
            <w:color w:val="734C9B"/>
            <w:sz w:val="30"/>
            <w:szCs w:val="30"/>
          </w:rPr>
          <w:t>Порядку</w:t>
        </w:r>
      </w:hyperlink>
      <w:r w:rsidR="00D34298"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> принятия работниками,</w:t>
      </w:r>
      <w:r w:rsidR="00D34298" w:rsidRPr="00975270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br/>
      </w:r>
      <w:r w:rsidR="00D34298"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принятия работниками 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ГБУЗ "Оренбургский областной 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центр медицинской профилактики" 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мер по недопущению любой </w:t>
      </w:r>
    </w:p>
    <w:p w:rsidR="00D34298" w:rsidRPr="00D34298" w:rsidRDefault="00D34298" w:rsidP="00D34298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</w:pPr>
      <w:r w:rsidRPr="00D34298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>возможности возникновения</w:t>
      </w:r>
    </w:p>
    <w:p w:rsidR="00975270" w:rsidRPr="00975270" w:rsidRDefault="00D34298" w:rsidP="00D3429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6"/>
          <w:szCs w:val="26"/>
        </w:rPr>
      </w:pPr>
      <w:r w:rsidRPr="002A2C81">
        <w:rPr>
          <w:rFonts w:ascii="PT Serif" w:eastAsia="Times New Roman" w:hAnsi="PT Serif" w:cs="Times New Roman"/>
          <w:b/>
          <w:bCs/>
          <w:color w:val="22272F"/>
          <w:sz w:val="30"/>
          <w:szCs w:val="30"/>
        </w:rPr>
        <w:t xml:space="preserve"> конфликта интересов</w:t>
      </w:r>
      <w:r w:rsidRPr="00975270">
        <w:rPr>
          <w:rFonts w:ascii="Courier New" w:eastAsia="Times New Roman" w:hAnsi="Courier New" w:cs="Courier New"/>
          <w:b/>
          <w:bCs/>
          <w:color w:val="22272F"/>
          <w:sz w:val="26"/>
          <w:szCs w:val="26"/>
        </w:rPr>
        <w:t xml:space="preserve">                                                                  </w:t>
      </w:r>
      <w:r w:rsidR="00975270" w:rsidRPr="00975270">
        <w:rPr>
          <w:rFonts w:ascii="Courier New" w:eastAsia="Times New Roman" w:hAnsi="Courier New" w:cs="Courier New"/>
          <w:b/>
          <w:bCs/>
          <w:color w:val="22272F"/>
          <w:sz w:val="26"/>
          <w:szCs w:val="26"/>
        </w:rPr>
        <w:t>ОБРАЗЕЦ</w:t>
      </w:r>
    </w:p>
    <w:p w:rsidR="00D34298" w:rsidRPr="00D34298" w:rsidRDefault="00454451" w:rsidP="00454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454451">
        <w:rPr>
          <w:rFonts w:ascii="Times New Roman" w:eastAsia="Times New Roman" w:hAnsi="Times New Roman" w:cs="Times New Roman"/>
          <w:color w:val="22272F"/>
          <w:sz w:val="26"/>
          <w:szCs w:val="26"/>
        </w:rPr>
        <w:t>Титульный лист</w:t>
      </w:r>
      <w:r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ab/>
        <w:t xml:space="preserve">                                    </w:t>
      </w:r>
      <w:r w:rsidR="00D34298" w:rsidRPr="00D3429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Журнал</w:t>
      </w:r>
    </w:p>
    <w:p w:rsidR="00D34298" w:rsidRP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регистрации уведомлений работников</w:t>
      </w:r>
    </w:p>
    <w:p w:rsidR="00D34298" w:rsidRP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о возможности возникновения конфликта интересов</w:t>
      </w:r>
    </w:p>
    <w:p w:rsidR="00454451" w:rsidRDefault="00454451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   </w:t>
      </w:r>
    </w:p>
    <w:p w:rsidR="00D34298" w:rsidRP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>Начат "___"______________20___г.</w:t>
      </w:r>
    </w:p>
    <w:p w:rsid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          </w:t>
      </w:r>
    </w:p>
    <w:p w:rsidR="00D34298" w:rsidRP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>Окончен "___"____________20___г.</w:t>
      </w:r>
    </w:p>
    <w:p w:rsid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                           </w:t>
      </w:r>
    </w:p>
    <w:p w:rsidR="00975270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color w:val="22272F"/>
          <w:sz w:val="26"/>
          <w:szCs w:val="26"/>
        </w:rPr>
        <w:t>На ___листах</w:t>
      </w:r>
    </w:p>
    <w:p w:rsidR="00D34298" w:rsidRDefault="00D34298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454451" w:rsidRDefault="00454451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454451" w:rsidRDefault="00454451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Первый лист</w:t>
      </w:r>
    </w:p>
    <w:p w:rsidR="00454451" w:rsidRDefault="00454451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454451" w:rsidRPr="00D34298" w:rsidRDefault="003E6D8F" w:rsidP="00454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Лица, о</w:t>
      </w:r>
      <w:r w:rsidR="00454451" w:rsidRPr="00454451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тветственные за ведение Журнала</w:t>
      </w:r>
      <w:r w:rsidR="00454451" w:rsidRPr="0045445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454451" w:rsidRPr="00D3429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уведомлений работников</w:t>
      </w:r>
    </w:p>
    <w:p w:rsidR="00454451" w:rsidRPr="00D34298" w:rsidRDefault="00454451" w:rsidP="00454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D3429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о возможности возникновения конфликта интересов</w:t>
      </w:r>
    </w:p>
    <w:p w:rsidR="00454451" w:rsidRPr="00454451" w:rsidRDefault="00454451" w:rsidP="00454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900"/>
        <w:gridCol w:w="2700"/>
        <w:gridCol w:w="2340"/>
        <w:gridCol w:w="1800"/>
        <w:gridCol w:w="1440"/>
      </w:tblGrid>
      <w:tr w:rsidR="00454451" w:rsidRPr="001D2BE7" w:rsidTr="001D2BE7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Период ведения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Фамилия, имя, отчество ответственного лица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Должность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Действует на основании приказа (распоряжения)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Подпись ответственного лица</w:t>
            </w:r>
          </w:p>
        </w:tc>
      </w:tr>
      <w:tr w:rsidR="00454451" w:rsidRPr="001D2BE7" w:rsidTr="001D2B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по</w:t>
            </w:r>
          </w:p>
        </w:tc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</w:tr>
      <w:tr w:rsidR="00454451" w:rsidRPr="001D2BE7" w:rsidTr="001D2B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1D18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1D18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1D18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1D18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1D18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51" w:rsidRPr="001D2BE7" w:rsidRDefault="00454451" w:rsidP="001D18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1D2BE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6</w:t>
            </w:r>
          </w:p>
        </w:tc>
      </w:tr>
      <w:tr w:rsidR="00454451" w:rsidRPr="001D2BE7" w:rsidTr="001D2B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51" w:rsidRPr="001D2BE7" w:rsidRDefault="00454451" w:rsidP="004544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</w:tr>
    </w:tbl>
    <w:p w:rsidR="00454451" w:rsidRDefault="00454451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454451" w:rsidRDefault="00454451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Второй и последующий листы</w:t>
      </w:r>
    </w:p>
    <w:p w:rsidR="00454451" w:rsidRPr="00975270" w:rsidRDefault="00454451" w:rsidP="00D34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2040"/>
        <w:gridCol w:w="1427"/>
        <w:gridCol w:w="1994"/>
        <w:gridCol w:w="1994"/>
        <w:gridCol w:w="1538"/>
      </w:tblGrid>
      <w:tr w:rsidR="00975270" w:rsidRPr="00975270" w:rsidTr="0097527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454451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454451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должность, контактный телефон работника, подавшего уведомление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454451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454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r w:rsidR="00454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принявшего уведомление</w:t>
            </w:r>
            <w:r w:rsidR="00454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975270" w:rsidRPr="00975270" w:rsidTr="0097527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270" w:rsidRPr="00975270" w:rsidTr="0097527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270" w:rsidRPr="00975270" w:rsidTr="0097527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270" w:rsidRPr="00975270" w:rsidTr="0097527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270" w:rsidRPr="00975270" w:rsidRDefault="00975270" w:rsidP="00975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41B4" w:rsidRDefault="00DE41B4" w:rsidP="00393B20">
      <w:pPr>
        <w:sectPr w:rsidR="00DE41B4" w:rsidSect="0001496B">
          <w:pgSz w:w="11906" w:h="16838"/>
          <w:pgMar w:top="851" w:right="567" w:bottom="993" w:left="1701" w:header="142" w:footer="430" w:gutter="0"/>
          <w:cols w:space="708"/>
          <w:docGrid w:linePitch="360"/>
        </w:sectPr>
      </w:pPr>
    </w:p>
    <w:p w:rsidR="00DE41B4" w:rsidRPr="00DE41B4" w:rsidRDefault="00D16F81" w:rsidP="00DE41B4">
      <w:pPr>
        <w:tabs>
          <w:tab w:val="center" w:pos="4677"/>
          <w:tab w:val="right" w:pos="9607"/>
          <w:tab w:val="right" w:pos="9639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DE41B4" w:rsidRPr="00DE41B4">
        <w:rPr>
          <w:rFonts w:ascii="Times New Roman" w:eastAsia="Times New Roman" w:hAnsi="Times New Roman" w:cs="Times New Roman"/>
          <w:b/>
          <w:sz w:val="28"/>
          <w:szCs w:val="28"/>
        </w:rPr>
        <w:t>.  Лист регистрации изменений</w:t>
      </w:r>
    </w:p>
    <w:tbl>
      <w:tblPr>
        <w:tblW w:w="9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1275"/>
        <w:gridCol w:w="1134"/>
        <w:gridCol w:w="2127"/>
        <w:gridCol w:w="2410"/>
        <w:gridCol w:w="1418"/>
      </w:tblGrid>
      <w:tr w:rsidR="00DE41B4" w:rsidRPr="00DE41B4" w:rsidTr="00B450DE">
        <w:trPr>
          <w:trHeight w:val="1264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№</w:t>
            </w:r>
          </w:p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Номера 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Причина изменения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1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Краткое содержание изменения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right="3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Подпись лица, сделавшего изменения</w:t>
            </w:r>
          </w:p>
        </w:tc>
      </w:tr>
      <w:tr w:rsidR="00DE41B4" w:rsidRPr="00DE41B4" w:rsidTr="00B450DE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E41B4"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</w:tr>
      <w:tr w:rsidR="00DE41B4" w:rsidRPr="00DE41B4" w:rsidTr="00B450DE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left" w:pos="-108"/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-108" w:right="-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B4" w:rsidRPr="00DE41B4" w:rsidRDefault="00DE41B4" w:rsidP="00DE41B4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DE41B4" w:rsidRPr="00DE41B4" w:rsidRDefault="00DE41B4" w:rsidP="00DE41B4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1B4" w:rsidRPr="00DE41B4" w:rsidRDefault="00DE41B4" w:rsidP="00DE41B4">
      <w:pPr>
        <w:tabs>
          <w:tab w:val="right" w:pos="9607"/>
        </w:tabs>
        <w:spacing w:after="0" w:line="240" w:lineRule="auto"/>
        <w:ind w:left="425"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1B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16F8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E41B4">
        <w:rPr>
          <w:rFonts w:ascii="Times New Roman" w:eastAsia="Times New Roman" w:hAnsi="Times New Roman" w:cs="Times New Roman"/>
          <w:b/>
          <w:sz w:val="28"/>
          <w:szCs w:val="28"/>
        </w:rPr>
        <w:t>. Лист согласования и рассылки</w:t>
      </w:r>
    </w:p>
    <w:p w:rsidR="00DE41B4" w:rsidRPr="00DE41B4" w:rsidRDefault="00DE41B4" w:rsidP="00DE41B4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41B4" w:rsidRPr="00DE41B4" w:rsidRDefault="00DE41B4" w:rsidP="00DE41B4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41B4" w:rsidRPr="00DE41B4" w:rsidRDefault="00DE41B4" w:rsidP="00DE41B4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41B4">
        <w:rPr>
          <w:rFonts w:ascii="Times New Roman" w:eastAsia="Arial Unicode MS" w:hAnsi="Times New Roman" w:cs="Times New Roman"/>
          <w:sz w:val="28"/>
          <w:szCs w:val="28"/>
        </w:rPr>
        <w:t>Рассылка документа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269"/>
        <w:gridCol w:w="2199"/>
        <w:gridCol w:w="2268"/>
        <w:gridCol w:w="992"/>
        <w:gridCol w:w="1701"/>
      </w:tblGrid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B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B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1B4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1B4" w:rsidRPr="00DE41B4" w:rsidRDefault="00DE41B4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9D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9D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9D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9D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9D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9D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9D" w:rsidRPr="00DE41B4" w:rsidTr="00B450DE">
        <w:trPr>
          <w:jc w:val="center"/>
        </w:trPr>
        <w:tc>
          <w:tcPr>
            <w:tcW w:w="226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589D" w:rsidRPr="00DE41B4" w:rsidRDefault="002D589D" w:rsidP="00DE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1B4" w:rsidRPr="00DE41B4" w:rsidRDefault="00DE41B4" w:rsidP="00DE41B4">
      <w:pPr>
        <w:tabs>
          <w:tab w:val="center" w:pos="4677"/>
          <w:tab w:val="right" w:pos="9607"/>
          <w:tab w:val="right" w:pos="963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93B20" w:rsidRPr="00393B20" w:rsidRDefault="00393B20" w:rsidP="00393B20">
      <w:pPr>
        <w:sectPr w:rsidR="00393B20" w:rsidRPr="00393B20" w:rsidSect="0001496B">
          <w:pgSz w:w="11906" w:h="16838"/>
          <w:pgMar w:top="851" w:right="567" w:bottom="993" w:left="1701" w:header="142" w:footer="430" w:gutter="0"/>
          <w:cols w:space="708"/>
          <w:docGrid w:linePitch="360"/>
        </w:sectPr>
      </w:pPr>
    </w:p>
    <w:p w:rsidR="00821AB7" w:rsidRPr="00AA2E34" w:rsidRDefault="00821AB7" w:rsidP="00945C5D">
      <w:pPr>
        <w:pStyle w:val="a9"/>
        <w:shd w:val="clear" w:color="auto" w:fill="auto"/>
        <w:spacing w:after="0" w:line="276" w:lineRule="auto"/>
        <w:ind w:left="20" w:right="20" w:firstLine="720"/>
        <w:jc w:val="both"/>
        <w:rPr>
          <w:sz w:val="28"/>
        </w:rPr>
      </w:pPr>
    </w:p>
    <w:sectPr w:rsidR="00821AB7" w:rsidRPr="00AA2E34" w:rsidSect="0001496B">
      <w:pgSz w:w="11906" w:h="16838"/>
      <w:pgMar w:top="851" w:right="567" w:bottom="993" w:left="1701" w:header="142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C3" w:rsidRDefault="008778C3">
      <w:pPr>
        <w:spacing w:after="0" w:line="240" w:lineRule="auto"/>
      </w:pPr>
      <w:r>
        <w:separator/>
      </w:r>
    </w:p>
  </w:endnote>
  <w:endnote w:type="continuationSeparator" w:id="0">
    <w:p w:rsidR="008778C3" w:rsidRDefault="0087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237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AC1" w:rsidRPr="00892EEA" w:rsidRDefault="0061336A">
        <w:pPr>
          <w:pStyle w:val="af"/>
          <w:jc w:val="right"/>
          <w:rPr>
            <w:rFonts w:ascii="Times New Roman" w:hAnsi="Times New Roman" w:cs="Times New Roman"/>
          </w:rPr>
        </w:pPr>
        <w:r w:rsidRPr="00892EEA">
          <w:rPr>
            <w:rFonts w:ascii="Times New Roman" w:hAnsi="Times New Roman" w:cs="Times New Roman"/>
          </w:rPr>
          <w:fldChar w:fldCharType="begin"/>
        </w:r>
        <w:r w:rsidR="00991AC1" w:rsidRPr="00892EEA">
          <w:rPr>
            <w:rFonts w:ascii="Times New Roman" w:hAnsi="Times New Roman" w:cs="Times New Roman"/>
          </w:rPr>
          <w:instrText>PAGE   \* MERGEFORMAT</w:instrText>
        </w:r>
        <w:r w:rsidRPr="00892EEA">
          <w:rPr>
            <w:rFonts w:ascii="Times New Roman" w:hAnsi="Times New Roman" w:cs="Times New Roman"/>
          </w:rPr>
          <w:fldChar w:fldCharType="separate"/>
        </w:r>
        <w:r w:rsidR="003D7CA0">
          <w:rPr>
            <w:rFonts w:ascii="Times New Roman" w:hAnsi="Times New Roman" w:cs="Times New Roman"/>
            <w:noProof/>
          </w:rPr>
          <w:t>9</w:t>
        </w:r>
        <w:r w:rsidRPr="00892EE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C1" w:rsidRDefault="00991AC1">
    <w:pPr>
      <w:pStyle w:val="af"/>
      <w:jc w:val="right"/>
    </w:pPr>
  </w:p>
  <w:p w:rsidR="00991AC1" w:rsidRDefault="00991AC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C3" w:rsidRDefault="008778C3">
      <w:pPr>
        <w:spacing w:after="0" w:line="240" w:lineRule="auto"/>
      </w:pPr>
      <w:r>
        <w:separator/>
      </w:r>
    </w:p>
  </w:footnote>
  <w:footnote w:type="continuationSeparator" w:id="0">
    <w:p w:rsidR="008778C3" w:rsidRDefault="0087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C5E119D"/>
    <w:multiLevelType w:val="multilevel"/>
    <w:tmpl w:val="AF6A13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E431897"/>
    <w:multiLevelType w:val="multilevel"/>
    <w:tmpl w:val="19B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E4691"/>
    <w:multiLevelType w:val="hybridMultilevel"/>
    <w:tmpl w:val="63F0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566C"/>
    <w:multiLevelType w:val="hybridMultilevel"/>
    <w:tmpl w:val="8944751E"/>
    <w:lvl w:ilvl="0" w:tplc="76EE0202">
      <w:start w:val="1"/>
      <w:numFmt w:val="decimal"/>
      <w:lvlText w:val="%1"/>
      <w:lvlJc w:val="center"/>
      <w:pPr>
        <w:ind w:left="1571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5107F8E"/>
    <w:multiLevelType w:val="multilevel"/>
    <w:tmpl w:val="40661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8D074AB"/>
    <w:multiLevelType w:val="multilevel"/>
    <w:tmpl w:val="185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BC15E2"/>
    <w:multiLevelType w:val="multilevel"/>
    <w:tmpl w:val="6FF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7E72F9"/>
    <w:multiLevelType w:val="multilevel"/>
    <w:tmpl w:val="219A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5F1B78"/>
    <w:multiLevelType w:val="multilevel"/>
    <w:tmpl w:val="FFCAB0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75312A"/>
    <w:multiLevelType w:val="multilevel"/>
    <w:tmpl w:val="A742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DA309B"/>
    <w:multiLevelType w:val="multilevel"/>
    <w:tmpl w:val="DCC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071EB"/>
    <w:multiLevelType w:val="multilevel"/>
    <w:tmpl w:val="3BD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C02A3"/>
    <w:multiLevelType w:val="hybridMultilevel"/>
    <w:tmpl w:val="C05AE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022987"/>
    <w:multiLevelType w:val="multilevel"/>
    <w:tmpl w:val="D804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F77CE9"/>
    <w:multiLevelType w:val="hybridMultilevel"/>
    <w:tmpl w:val="7408E12A"/>
    <w:lvl w:ilvl="0" w:tplc="CBC0FACC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D676C"/>
    <w:multiLevelType w:val="hybridMultilevel"/>
    <w:tmpl w:val="B24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346BF"/>
    <w:multiLevelType w:val="hybridMultilevel"/>
    <w:tmpl w:val="4B5215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36146E"/>
    <w:multiLevelType w:val="multilevel"/>
    <w:tmpl w:val="CBF6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E71DE3"/>
    <w:multiLevelType w:val="hybridMultilevel"/>
    <w:tmpl w:val="6E0E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C5131"/>
    <w:multiLevelType w:val="multilevel"/>
    <w:tmpl w:val="0E4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2A55B2"/>
    <w:multiLevelType w:val="multilevel"/>
    <w:tmpl w:val="B5C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9037A6"/>
    <w:multiLevelType w:val="hybridMultilevel"/>
    <w:tmpl w:val="54C0B810"/>
    <w:lvl w:ilvl="0" w:tplc="FA76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3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21"/>
  </w:num>
  <w:num w:numId="10">
    <w:abstractNumId w:val="19"/>
  </w:num>
  <w:num w:numId="11">
    <w:abstractNumId w:val="7"/>
  </w:num>
  <w:num w:numId="12">
    <w:abstractNumId w:val="22"/>
  </w:num>
  <w:num w:numId="13">
    <w:abstractNumId w:val="6"/>
  </w:num>
  <w:num w:numId="14">
    <w:abstractNumId w:val="13"/>
  </w:num>
  <w:num w:numId="15">
    <w:abstractNumId w:val="10"/>
  </w:num>
  <w:num w:numId="16">
    <w:abstractNumId w:val="8"/>
  </w:num>
  <w:num w:numId="17">
    <w:abstractNumId w:val="0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1"/>
  </w:num>
  <w:num w:numId="24">
    <w:abstractNumId w:val="4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2E34"/>
    <w:rsid w:val="0001496B"/>
    <w:rsid w:val="00026D66"/>
    <w:rsid w:val="00034B61"/>
    <w:rsid w:val="00045BD7"/>
    <w:rsid w:val="000529EB"/>
    <w:rsid w:val="000534D8"/>
    <w:rsid w:val="00073C82"/>
    <w:rsid w:val="00084B39"/>
    <w:rsid w:val="00084F67"/>
    <w:rsid w:val="00092ABB"/>
    <w:rsid w:val="000D1632"/>
    <w:rsid w:val="000F2C67"/>
    <w:rsid w:val="000F4943"/>
    <w:rsid w:val="00103524"/>
    <w:rsid w:val="0012203C"/>
    <w:rsid w:val="0012712F"/>
    <w:rsid w:val="0013166D"/>
    <w:rsid w:val="00133BD1"/>
    <w:rsid w:val="001351AC"/>
    <w:rsid w:val="00150E73"/>
    <w:rsid w:val="001510DA"/>
    <w:rsid w:val="001617E9"/>
    <w:rsid w:val="001B1758"/>
    <w:rsid w:val="001D1819"/>
    <w:rsid w:val="001D2BE7"/>
    <w:rsid w:val="001E5731"/>
    <w:rsid w:val="002027C2"/>
    <w:rsid w:val="00214A20"/>
    <w:rsid w:val="00226483"/>
    <w:rsid w:val="002409F9"/>
    <w:rsid w:val="00244694"/>
    <w:rsid w:val="00245757"/>
    <w:rsid w:val="00261CF2"/>
    <w:rsid w:val="00284F4D"/>
    <w:rsid w:val="002A2C81"/>
    <w:rsid w:val="002D3A92"/>
    <w:rsid w:val="002D589D"/>
    <w:rsid w:val="002F09AB"/>
    <w:rsid w:val="002F11DB"/>
    <w:rsid w:val="002F3123"/>
    <w:rsid w:val="00300F97"/>
    <w:rsid w:val="0031020B"/>
    <w:rsid w:val="00314986"/>
    <w:rsid w:val="0031610D"/>
    <w:rsid w:val="00316372"/>
    <w:rsid w:val="00341117"/>
    <w:rsid w:val="00347437"/>
    <w:rsid w:val="00353A0A"/>
    <w:rsid w:val="00373A3F"/>
    <w:rsid w:val="00377D44"/>
    <w:rsid w:val="003925F2"/>
    <w:rsid w:val="00393B20"/>
    <w:rsid w:val="003A08CD"/>
    <w:rsid w:val="003B44C6"/>
    <w:rsid w:val="003D1A25"/>
    <w:rsid w:val="003D7CA0"/>
    <w:rsid w:val="003E252A"/>
    <w:rsid w:val="003E6D8F"/>
    <w:rsid w:val="004037D7"/>
    <w:rsid w:val="004057BD"/>
    <w:rsid w:val="00414395"/>
    <w:rsid w:val="00421352"/>
    <w:rsid w:val="00423C3C"/>
    <w:rsid w:val="00434D9B"/>
    <w:rsid w:val="00441D09"/>
    <w:rsid w:val="00444350"/>
    <w:rsid w:val="00445B80"/>
    <w:rsid w:val="00454451"/>
    <w:rsid w:val="00461A2B"/>
    <w:rsid w:val="0047518D"/>
    <w:rsid w:val="004A7A53"/>
    <w:rsid w:val="004B778C"/>
    <w:rsid w:val="004D464A"/>
    <w:rsid w:val="004D4991"/>
    <w:rsid w:val="004E7349"/>
    <w:rsid w:val="004F396F"/>
    <w:rsid w:val="005025F6"/>
    <w:rsid w:val="00510286"/>
    <w:rsid w:val="005252F2"/>
    <w:rsid w:val="00535E3A"/>
    <w:rsid w:val="0055242E"/>
    <w:rsid w:val="00560676"/>
    <w:rsid w:val="005709E9"/>
    <w:rsid w:val="0059579D"/>
    <w:rsid w:val="005A09EB"/>
    <w:rsid w:val="005B5285"/>
    <w:rsid w:val="005B56FE"/>
    <w:rsid w:val="005B7352"/>
    <w:rsid w:val="005E3203"/>
    <w:rsid w:val="005E5209"/>
    <w:rsid w:val="005E7358"/>
    <w:rsid w:val="005F4028"/>
    <w:rsid w:val="0061336A"/>
    <w:rsid w:val="006222F4"/>
    <w:rsid w:val="00660DB8"/>
    <w:rsid w:val="00661D8F"/>
    <w:rsid w:val="006C605F"/>
    <w:rsid w:val="006D4E3F"/>
    <w:rsid w:val="006D6F98"/>
    <w:rsid w:val="006E0DCE"/>
    <w:rsid w:val="006E1041"/>
    <w:rsid w:val="006E7CBA"/>
    <w:rsid w:val="006F28B0"/>
    <w:rsid w:val="00713086"/>
    <w:rsid w:val="00737791"/>
    <w:rsid w:val="00755532"/>
    <w:rsid w:val="00771F02"/>
    <w:rsid w:val="007831B7"/>
    <w:rsid w:val="00792BEC"/>
    <w:rsid w:val="007A5E4B"/>
    <w:rsid w:val="007B5774"/>
    <w:rsid w:val="007C6264"/>
    <w:rsid w:val="007C6B54"/>
    <w:rsid w:val="007D46C8"/>
    <w:rsid w:val="007E2A82"/>
    <w:rsid w:val="007E625A"/>
    <w:rsid w:val="007F0E4B"/>
    <w:rsid w:val="007F68A8"/>
    <w:rsid w:val="008043DB"/>
    <w:rsid w:val="00812819"/>
    <w:rsid w:val="00821AB7"/>
    <w:rsid w:val="00821FD1"/>
    <w:rsid w:val="008560EC"/>
    <w:rsid w:val="008650A6"/>
    <w:rsid w:val="008672BA"/>
    <w:rsid w:val="0087117B"/>
    <w:rsid w:val="008754AB"/>
    <w:rsid w:val="008771E1"/>
    <w:rsid w:val="008778C3"/>
    <w:rsid w:val="008908D0"/>
    <w:rsid w:val="00892832"/>
    <w:rsid w:val="00892EEA"/>
    <w:rsid w:val="008967EF"/>
    <w:rsid w:val="008A0593"/>
    <w:rsid w:val="008B43E9"/>
    <w:rsid w:val="008B6077"/>
    <w:rsid w:val="008C5B2E"/>
    <w:rsid w:val="008C60AB"/>
    <w:rsid w:val="008E18C7"/>
    <w:rsid w:val="008F2E41"/>
    <w:rsid w:val="00903B59"/>
    <w:rsid w:val="00913629"/>
    <w:rsid w:val="00917901"/>
    <w:rsid w:val="00921C86"/>
    <w:rsid w:val="00941129"/>
    <w:rsid w:val="00942DC5"/>
    <w:rsid w:val="009443F9"/>
    <w:rsid w:val="00945C5D"/>
    <w:rsid w:val="009538EC"/>
    <w:rsid w:val="00956B30"/>
    <w:rsid w:val="009604A1"/>
    <w:rsid w:val="00973351"/>
    <w:rsid w:val="00974848"/>
    <w:rsid w:val="00975270"/>
    <w:rsid w:val="00982871"/>
    <w:rsid w:val="00984BF8"/>
    <w:rsid w:val="00991AC1"/>
    <w:rsid w:val="009A0FFE"/>
    <w:rsid w:val="009A7BC3"/>
    <w:rsid w:val="009B4CF9"/>
    <w:rsid w:val="009C409C"/>
    <w:rsid w:val="009E4D21"/>
    <w:rsid w:val="00A03E08"/>
    <w:rsid w:val="00A10503"/>
    <w:rsid w:val="00A144F2"/>
    <w:rsid w:val="00A203D7"/>
    <w:rsid w:val="00A30981"/>
    <w:rsid w:val="00A501A2"/>
    <w:rsid w:val="00A51CB8"/>
    <w:rsid w:val="00A6171A"/>
    <w:rsid w:val="00A7431A"/>
    <w:rsid w:val="00A878AB"/>
    <w:rsid w:val="00AA2E34"/>
    <w:rsid w:val="00AA6594"/>
    <w:rsid w:val="00AC0313"/>
    <w:rsid w:val="00AC22DF"/>
    <w:rsid w:val="00AC4146"/>
    <w:rsid w:val="00AC4FEE"/>
    <w:rsid w:val="00AC72FB"/>
    <w:rsid w:val="00AE0683"/>
    <w:rsid w:val="00AE427A"/>
    <w:rsid w:val="00B14863"/>
    <w:rsid w:val="00B3099A"/>
    <w:rsid w:val="00B41BBD"/>
    <w:rsid w:val="00B41EA2"/>
    <w:rsid w:val="00B43E9A"/>
    <w:rsid w:val="00B450DE"/>
    <w:rsid w:val="00B50CFE"/>
    <w:rsid w:val="00B50DA4"/>
    <w:rsid w:val="00B86143"/>
    <w:rsid w:val="00B87CFA"/>
    <w:rsid w:val="00BA1206"/>
    <w:rsid w:val="00BA4BD4"/>
    <w:rsid w:val="00BB23F5"/>
    <w:rsid w:val="00BC3B19"/>
    <w:rsid w:val="00BC44FB"/>
    <w:rsid w:val="00BE6DF3"/>
    <w:rsid w:val="00BF5CAF"/>
    <w:rsid w:val="00C10749"/>
    <w:rsid w:val="00C26523"/>
    <w:rsid w:val="00C3251C"/>
    <w:rsid w:val="00C37243"/>
    <w:rsid w:val="00C630C5"/>
    <w:rsid w:val="00C6344B"/>
    <w:rsid w:val="00C64229"/>
    <w:rsid w:val="00C64A52"/>
    <w:rsid w:val="00C7459F"/>
    <w:rsid w:val="00C766CD"/>
    <w:rsid w:val="00C965EA"/>
    <w:rsid w:val="00C97180"/>
    <w:rsid w:val="00CA16CE"/>
    <w:rsid w:val="00CB0E78"/>
    <w:rsid w:val="00CC30BC"/>
    <w:rsid w:val="00CD6E0A"/>
    <w:rsid w:val="00CE2C38"/>
    <w:rsid w:val="00D0240A"/>
    <w:rsid w:val="00D13417"/>
    <w:rsid w:val="00D14CC9"/>
    <w:rsid w:val="00D16F81"/>
    <w:rsid w:val="00D30241"/>
    <w:rsid w:val="00D34298"/>
    <w:rsid w:val="00D45BCC"/>
    <w:rsid w:val="00D53E39"/>
    <w:rsid w:val="00D65CC9"/>
    <w:rsid w:val="00D9668B"/>
    <w:rsid w:val="00DA136D"/>
    <w:rsid w:val="00DC7986"/>
    <w:rsid w:val="00DD738B"/>
    <w:rsid w:val="00DE2D59"/>
    <w:rsid w:val="00DE41B4"/>
    <w:rsid w:val="00DE4F68"/>
    <w:rsid w:val="00DF5506"/>
    <w:rsid w:val="00E02098"/>
    <w:rsid w:val="00E021E6"/>
    <w:rsid w:val="00E164BB"/>
    <w:rsid w:val="00E17AFA"/>
    <w:rsid w:val="00E34832"/>
    <w:rsid w:val="00E4791A"/>
    <w:rsid w:val="00E64A45"/>
    <w:rsid w:val="00E70E5D"/>
    <w:rsid w:val="00EB0B33"/>
    <w:rsid w:val="00EE03EB"/>
    <w:rsid w:val="00F33DF8"/>
    <w:rsid w:val="00F41576"/>
    <w:rsid w:val="00F63894"/>
    <w:rsid w:val="00F6645A"/>
    <w:rsid w:val="00FB21DC"/>
    <w:rsid w:val="00FD32E3"/>
    <w:rsid w:val="00FD4CB5"/>
    <w:rsid w:val="00FD5DA2"/>
    <w:rsid w:val="00FE20D9"/>
    <w:rsid w:val="00FE560C"/>
    <w:rsid w:val="00FF3010"/>
    <w:rsid w:val="00FF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B4"/>
  </w:style>
  <w:style w:type="paragraph" w:styleId="1">
    <w:name w:val="heading 1"/>
    <w:basedOn w:val="a"/>
    <w:next w:val="a"/>
    <w:link w:val="10"/>
    <w:uiPriority w:val="9"/>
    <w:qFormat/>
    <w:rsid w:val="00244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8A8"/>
    <w:pPr>
      <w:ind w:left="720"/>
      <w:contextualSpacing/>
    </w:pPr>
  </w:style>
  <w:style w:type="paragraph" w:styleId="a6">
    <w:name w:val="No Spacing"/>
    <w:uiPriority w:val="1"/>
    <w:qFormat/>
    <w:rsid w:val="00A743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7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7431A"/>
    <w:rPr>
      <w:b/>
      <w:bCs/>
    </w:rPr>
  </w:style>
  <w:style w:type="character" w:customStyle="1" w:styleId="11">
    <w:name w:val="Основной текст Знак1"/>
    <w:basedOn w:val="a0"/>
    <w:link w:val="a9"/>
    <w:uiPriority w:val="99"/>
    <w:rsid w:val="008043D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uiPriority w:val="99"/>
    <w:rsid w:val="008043D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egoeUI">
    <w:name w:val="Колонтитул + Segoe UI"/>
    <w:aliases w:val="9,5 pt"/>
    <w:basedOn w:val="aa"/>
    <w:uiPriority w:val="99"/>
    <w:rsid w:val="008043DB"/>
    <w:rPr>
      <w:rFonts w:ascii="Segoe UI" w:hAnsi="Segoe UI" w:cs="Segoe UI"/>
      <w:spacing w:val="0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8043D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8043D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8043DB"/>
    <w:pPr>
      <w:shd w:val="clear" w:color="auto" w:fill="FFFFFF"/>
      <w:spacing w:after="480" w:line="274" w:lineRule="exact"/>
      <w:ind w:hanging="68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8043DB"/>
  </w:style>
  <w:style w:type="paragraph" w:customStyle="1" w:styleId="ab">
    <w:name w:val="Колонтитул"/>
    <w:basedOn w:val="a"/>
    <w:link w:val="aa"/>
    <w:uiPriority w:val="99"/>
    <w:rsid w:val="008043DB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8043DB"/>
    <w:pPr>
      <w:shd w:val="clear" w:color="auto" w:fill="FFFFFF"/>
      <w:spacing w:before="480" w:after="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Заголовок №2"/>
    <w:basedOn w:val="a"/>
    <w:link w:val="2"/>
    <w:uiPriority w:val="99"/>
    <w:rsid w:val="008043DB"/>
    <w:pPr>
      <w:shd w:val="clear" w:color="auto" w:fill="FFFFFF"/>
      <w:spacing w:before="240" w:after="36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header"/>
    <w:basedOn w:val="a"/>
    <w:link w:val="ae"/>
    <w:uiPriority w:val="99"/>
    <w:unhideWhenUsed/>
    <w:rsid w:val="0089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67EF"/>
  </w:style>
  <w:style w:type="paragraph" w:styleId="af">
    <w:name w:val="footer"/>
    <w:basedOn w:val="a"/>
    <w:link w:val="af0"/>
    <w:uiPriority w:val="99"/>
    <w:unhideWhenUsed/>
    <w:rsid w:val="0089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67EF"/>
  </w:style>
  <w:style w:type="character" w:styleId="af1">
    <w:name w:val="Hyperlink"/>
    <w:basedOn w:val="a0"/>
    <w:uiPriority w:val="99"/>
    <w:unhideWhenUsed/>
    <w:rsid w:val="003163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4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244694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244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469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FD487-83F4-4A3F-A592-BF7A120A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</dc:creator>
  <cp:lastModifiedBy>user</cp:lastModifiedBy>
  <cp:revision>174</cp:revision>
  <cp:lastPrinted>2018-05-30T09:25:00Z</cp:lastPrinted>
  <dcterms:created xsi:type="dcterms:W3CDTF">2017-08-18T04:23:00Z</dcterms:created>
  <dcterms:modified xsi:type="dcterms:W3CDTF">2019-03-28T11:14:00Z</dcterms:modified>
</cp:coreProperties>
</file>